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EFCB9" w14:textId="77777777" w:rsidR="00D248C1" w:rsidRPr="00D248C1" w:rsidRDefault="00D248C1" w:rsidP="00A650D5">
      <w:pPr>
        <w:spacing w:after="0" w:line="360" w:lineRule="auto"/>
        <w:jc w:val="both"/>
        <w:rPr>
          <w:rFonts w:ascii="Times New Roman" w:hAnsi="Times New Roman" w:cs="Times New Roman"/>
          <w:b/>
          <w:bCs/>
          <w:sz w:val="24"/>
          <w:szCs w:val="24"/>
          <w:u w:val="single"/>
        </w:rPr>
      </w:pPr>
      <w:r w:rsidRPr="00D248C1">
        <w:rPr>
          <w:rFonts w:ascii="Times New Roman" w:hAnsi="Times New Roman" w:cs="Times New Roman"/>
          <w:b/>
          <w:bCs/>
          <w:sz w:val="24"/>
          <w:szCs w:val="24"/>
          <w:u w:val="single"/>
        </w:rPr>
        <w:t>Host organism</w:t>
      </w:r>
    </w:p>
    <w:p w14:paraId="334AF6C2" w14:textId="0907B36F" w:rsidR="00D248C1" w:rsidRDefault="00D248C1" w:rsidP="00A650D5">
      <w:pPr>
        <w:spacing w:after="0" w:line="360" w:lineRule="auto"/>
        <w:jc w:val="both"/>
        <w:rPr>
          <w:rFonts w:ascii="Times New Roman" w:hAnsi="Times New Roman" w:cs="Times New Roman"/>
          <w:sz w:val="24"/>
          <w:szCs w:val="24"/>
        </w:rPr>
      </w:pPr>
      <w:r w:rsidRPr="00D248C1">
        <w:rPr>
          <w:rFonts w:ascii="Times New Roman" w:hAnsi="Times New Roman" w:cs="Times New Roman"/>
          <w:sz w:val="24"/>
          <w:szCs w:val="24"/>
        </w:rPr>
        <w:t xml:space="preserve">The host organism is the cell in which the recombinant DNA is introduced. To date, host organisms include bacteria, fungi, and animal cells. </w:t>
      </w:r>
    </w:p>
    <w:p w14:paraId="077B608D" w14:textId="77777777" w:rsidR="00D248C1" w:rsidRPr="00D248C1" w:rsidRDefault="00D248C1" w:rsidP="00A650D5">
      <w:pPr>
        <w:spacing w:after="0" w:line="360" w:lineRule="auto"/>
        <w:jc w:val="both"/>
        <w:rPr>
          <w:rFonts w:ascii="Times New Roman" w:hAnsi="Times New Roman" w:cs="Times New Roman"/>
          <w:sz w:val="24"/>
          <w:szCs w:val="24"/>
        </w:rPr>
      </w:pPr>
      <w:bookmarkStart w:id="0" w:name="_GoBack"/>
      <w:bookmarkEnd w:id="0"/>
    </w:p>
    <w:p w14:paraId="3EA88DD2" w14:textId="10E7715E" w:rsidR="00A650D5" w:rsidRPr="00D248C1" w:rsidRDefault="00307ABF" w:rsidP="00A650D5">
      <w:pPr>
        <w:spacing w:after="0" w:line="360" w:lineRule="auto"/>
        <w:jc w:val="both"/>
        <w:rPr>
          <w:rFonts w:ascii="Times New Roman" w:hAnsi="Times New Roman" w:cs="Times New Roman"/>
          <w:b/>
          <w:bCs/>
          <w:sz w:val="24"/>
          <w:szCs w:val="24"/>
          <w:u w:val="single"/>
          <w:shd w:val="clear" w:color="auto" w:fill="FFFFFF"/>
        </w:rPr>
      </w:pPr>
      <w:proofErr w:type="gramStart"/>
      <w:r w:rsidRPr="00D248C1">
        <w:rPr>
          <w:rFonts w:ascii="Times New Roman" w:hAnsi="Times New Roman" w:cs="Times New Roman"/>
          <w:b/>
          <w:bCs/>
          <w:i/>
          <w:iCs/>
          <w:sz w:val="24"/>
          <w:szCs w:val="24"/>
          <w:u w:val="single"/>
          <w:shd w:val="clear" w:color="auto" w:fill="FFFFFF"/>
        </w:rPr>
        <w:t>E.coli</w:t>
      </w:r>
      <w:proofErr w:type="gramEnd"/>
      <w:r w:rsidRPr="00D248C1">
        <w:rPr>
          <w:rFonts w:ascii="Times New Roman" w:hAnsi="Times New Roman" w:cs="Times New Roman"/>
          <w:b/>
          <w:bCs/>
          <w:sz w:val="24"/>
          <w:szCs w:val="24"/>
          <w:u w:val="single"/>
          <w:shd w:val="clear" w:color="auto" w:fill="FFFFFF"/>
        </w:rPr>
        <w:t xml:space="preserve"> as host</w:t>
      </w:r>
    </w:p>
    <w:p w14:paraId="12814A87" w14:textId="63B97A0C" w:rsidR="00307ABF" w:rsidRPr="00D248C1" w:rsidRDefault="00307ABF" w:rsidP="00A650D5">
      <w:pPr>
        <w:spacing w:after="0" w:line="360" w:lineRule="auto"/>
        <w:jc w:val="both"/>
        <w:rPr>
          <w:rFonts w:ascii="Times New Roman" w:hAnsi="Times New Roman" w:cs="Times New Roman"/>
          <w:sz w:val="24"/>
          <w:szCs w:val="24"/>
          <w:shd w:val="clear" w:color="auto" w:fill="FFFFFF"/>
        </w:rPr>
      </w:pPr>
      <w:r w:rsidRPr="00D248C1">
        <w:rPr>
          <w:rFonts w:ascii="Times New Roman" w:hAnsi="Times New Roman" w:cs="Times New Roman"/>
          <w:sz w:val="24"/>
          <w:szCs w:val="24"/>
          <w:shd w:val="clear" w:color="auto" w:fill="FFFFFF"/>
        </w:rPr>
        <w:t>There are several reasons </w:t>
      </w:r>
      <w:r w:rsidRPr="00D248C1">
        <w:rPr>
          <w:rStyle w:val="Emphasis"/>
          <w:rFonts w:ascii="Times New Roman" w:hAnsi="Times New Roman" w:cs="Times New Roman"/>
          <w:sz w:val="24"/>
          <w:szCs w:val="24"/>
          <w:shd w:val="clear" w:color="auto" w:fill="FFFFFF"/>
        </w:rPr>
        <w:t>E. coli</w:t>
      </w:r>
      <w:r w:rsidRPr="00D248C1">
        <w:rPr>
          <w:rFonts w:ascii="Times New Roman" w:hAnsi="Times New Roman" w:cs="Times New Roman"/>
          <w:sz w:val="24"/>
          <w:szCs w:val="24"/>
          <w:shd w:val="clear" w:color="auto" w:fill="FFFFFF"/>
        </w:rPr>
        <w:t> became so widely used and is still a common host for </w:t>
      </w:r>
      <w:hyperlink r:id="rId5" w:history="1">
        <w:r w:rsidRPr="00D248C1">
          <w:rPr>
            <w:rStyle w:val="Hyperlink"/>
            <w:rFonts w:ascii="Times New Roman" w:hAnsi="Times New Roman" w:cs="Times New Roman"/>
            <w:color w:val="auto"/>
            <w:sz w:val="24"/>
            <w:szCs w:val="24"/>
            <w:u w:val="none"/>
            <w:shd w:val="clear" w:color="auto" w:fill="FFFFFF"/>
          </w:rPr>
          <w:t>recombinant</w:t>
        </w:r>
      </w:hyperlink>
      <w:r w:rsidRPr="00D248C1">
        <w:rPr>
          <w:rFonts w:ascii="Times New Roman" w:hAnsi="Times New Roman" w:cs="Times New Roman"/>
          <w:sz w:val="24"/>
          <w:szCs w:val="24"/>
          <w:shd w:val="clear" w:color="auto" w:fill="FFFFFF"/>
        </w:rPr>
        <w:t> DNA.</w:t>
      </w:r>
    </w:p>
    <w:p w14:paraId="5D8C1CC3" w14:textId="77777777" w:rsidR="00C4073F" w:rsidRPr="00D248C1" w:rsidRDefault="00C4073F" w:rsidP="00A650D5">
      <w:pPr>
        <w:spacing w:after="0" w:line="360" w:lineRule="auto"/>
        <w:jc w:val="both"/>
        <w:rPr>
          <w:rFonts w:ascii="Times New Roman" w:hAnsi="Times New Roman" w:cs="Times New Roman"/>
          <w:sz w:val="24"/>
          <w:szCs w:val="24"/>
          <w:shd w:val="clear" w:color="auto" w:fill="FFFFFF"/>
        </w:rPr>
      </w:pPr>
    </w:p>
    <w:p w14:paraId="0514DEE9" w14:textId="77777777" w:rsidR="00307ABF" w:rsidRPr="00D248C1" w:rsidRDefault="00307ABF" w:rsidP="00A650D5">
      <w:pPr>
        <w:spacing w:line="360" w:lineRule="auto"/>
        <w:jc w:val="both"/>
        <w:rPr>
          <w:rFonts w:ascii="Times New Roman" w:hAnsi="Times New Roman" w:cs="Times New Roman"/>
          <w:b/>
          <w:bCs/>
          <w:sz w:val="24"/>
          <w:szCs w:val="24"/>
          <w:shd w:val="clear" w:color="auto" w:fill="FFFFFF"/>
        </w:rPr>
      </w:pPr>
      <w:r w:rsidRPr="00D248C1">
        <w:rPr>
          <w:rFonts w:ascii="Times New Roman" w:hAnsi="Times New Roman" w:cs="Times New Roman"/>
          <w:b/>
          <w:bCs/>
          <w:sz w:val="24"/>
          <w:szCs w:val="24"/>
          <w:shd w:val="clear" w:color="auto" w:fill="FFFFFF"/>
        </w:rPr>
        <w:t>Genetic simplicity</w:t>
      </w:r>
    </w:p>
    <w:p w14:paraId="0CB83729" w14:textId="6EBD0018" w:rsidR="00307ABF" w:rsidRPr="00D248C1" w:rsidRDefault="00307ABF" w:rsidP="00A650D5">
      <w:pPr>
        <w:spacing w:line="360" w:lineRule="auto"/>
        <w:jc w:val="both"/>
        <w:rPr>
          <w:rFonts w:ascii="Times New Roman" w:hAnsi="Times New Roman" w:cs="Times New Roman"/>
          <w:sz w:val="24"/>
          <w:szCs w:val="24"/>
          <w:shd w:val="clear" w:color="auto" w:fill="FFFFFF"/>
        </w:rPr>
      </w:pPr>
      <w:r w:rsidRPr="00D248C1">
        <w:rPr>
          <w:rFonts w:ascii="Times New Roman" w:hAnsi="Times New Roman" w:cs="Times New Roman"/>
          <w:sz w:val="24"/>
          <w:szCs w:val="24"/>
          <w:shd w:val="clear" w:color="auto" w:fill="FFFFFF"/>
        </w:rPr>
        <w:t>Bacteria make useful tools for genetic research because of their relatively small genome size compared to eukaryotes. </w:t>
      </w:r>
      <w:r w:rsidRPr="00D248C1">
        <w:rPr>
          <w:rStyle w:val="Emphasis"/>
          <w:rFonts w:ascii="Times New Roman" w:hAnsi="Times New Roman" w:cs="Times New Roman"/>
          <w:sz w:val="24"/>
          <w:szCs w:val="24"/>
          <w:shd w:val="clear" w:color="auto" w:fill="FFFFFF"/>
        </w:rPr>
        <w:t>E. coli</w:t>
      </w:r>
      <w:r w:rsidR="00C4073F" w:rsidRPr="00D248C1">
        <w:rPr>
          <w:rStyle w:val="Emphasis"/>
          <w:rFonts w:ascii="Times New Roman" w:hAnsi="Times New Roman" w:cs="Times New Roman"/>
          <w:sz w:val="24"/>
          <w:szCs w:val="24"/>
          <w:shd w:val="clear" w:color="auto" w:fill="FFFFFF"/>
        </w:rPr>
        <w:t xml:space="preserve"> </w:t>
      </w:r>
      <w:r w:rsidRPr="00D248C1">
        <w:rPr>
          <w:rFonts w:ascii="Times New Roman" w:hAnsi="Times New Roman" w:cs="Times New Roman"/>
          <w:sz w:val="24"/>
          <w:szCs w:val="24"/>
          <w:shd w:val="clear" w:color="auto" w:fill="FFFFFF"/>
        </w:rPr>
        <w:t>cells only have about 4,400 genes. Also, bacteria, including </w:t>
      </w:r>
      <w:r w:rsidRPr="00D248C1">
        <w:rPr>
          <w:rStyle w:val="Emphasis"/>
          <w:rFonts w:ascii="Times New Roman" w:hAnsi="Times New Roman" w:cs="Times New Roman"/>
          <w:sz w:val="24"/>
          <w:szCs w:val="24"/>
          <w:shd w:val="clear" w:color="auto" w:fill="FFFFFF"/>
        </w:rPr>
        <w:t>E. coli</w:t>
      </w:r>
      <w:r w:rsidRPr="00D248C1">
        <w:rPr>
          <w:rFonts w:ascii="Times New Roman" w:hAnsi="Times New Roman" w:cs="Times New Roman"/>
          <w:sz w:val="24"/>
          <w:szCs w:val="24"/>
          <w:shd w:val="clear" w:color="auto" w:fill="FFFFFF"/>
        </w:rPr>
        <w:t>, live their entire lifetime in a haploid state (having a single set of unpaired chromosomes). As a result, there is no second set of chromosomes to mask the effects of mutations during </w:t>
      </w:r>
      <w:hyperlink r:id="rId6" w:history="1">
        <w:r w:rsidRPr="00D248C1">
          <w:rPr>
            <w:rStyle w:val="Hyperlink"/>
            <w:rFonts w:ascii="Times New Roman" w:hAnsi="Times New Roman" w:cs="Times New Roman"/>
            <w:color w:val="auto"/>
            <w:sz w:val="24"/>
            <w:szCs w:val="24"/>
            <w:u w:val="none"/>
            <w:shd w:val="clear" w:color="auto" w:fill="FFFFFF"/>
          </w:rPr>
          <w:t>protein engineering</w:t>
        </w:r>
      </w:hyperlink>
      <w:r w:rsidRPr="00D248C1">
        <w:rPr>
          <w:rFonts w:ascii="Times New Roman" w:hAnsi="Times New Roman" w:cs="Times New Roman"/>
          <w:sz w:val="24"/>
          <w:szCs w:val="24"/>
          <w:shd w:val="clear" w:color="auto" w:fill="FFFFFF"/>
        </w:rPr>
        <w:t> experiments.</w:t>
      </w:r>
    </w:p>
    <w:p w14:paraId="1228E14F" w14:textId="77777777" w:rsidR="00307ABF" w:rsidRPr="00D248C1" w:rsidRDefault="00307ABF" w:rsidP="00A650D5">
      <w:pPr>
        <w:spacing w:line="360" w:lineRule="auto"/>
        <w:jc w:val="both"/>
        <w:rPr>
          <w:rFonts w:ascii="Times New Roman" w:hAnsi="Times New Roman" w:cs="Times New Roman"/>
          <w:b/>
          <w:bCs/>
          <w:sz w:val="24"/>
          <w:szCs w:val="24"/>
          <w:shd w:val="clear" w:color="auto" w:fill="FFFFFF"/>
        </w:rPr>
      </w:pPr>
      <w:r w:rsidRPr="00D248C1">
        <w:rPr>
          <w:rFonts w:ascii="Times New Roman" w:hAnsi="Times New Roman" w:cs="Times New Roman"/>
          <w:b/>
          <w:bCs/>
          <w:sz w:val="24"/>
          <w:szCs w:val="24"/>
          <w:shd w:val="clear" w:color="auto" w:fill="FFFFFF"/>
        </w:rPr>
        <w:t>Growth rate</w:t>
      </w:r>
    </w:p>
    <w:p w14:paraId="45585D21" w14:textId="77777777" w:rsidR="00307ABF" w:rsidRPr="00D248C1" w:rsidRDefault="00307ABF" w:rsidP="00A650D5">
      <w:pPr>
        <w:spacing w:line="360" w:lineRule="auto"/>
        <w:jc w:val="both"/>
        <w:rPr>
          <w:rFonts w:ascii="Times New Roman" w:hAnsi="Times New Roman" w:cs="Times New Roman"/>
          <w:sz w:val="24"/>
          <w:szCs w:val="24"/>
          <w:shd w:val="clear" w:color="auto" w:fill="FFFFFF"/>
        </w:rPr>
      </w:pPr>
      <w:r w:rsidRPr="00D248C1">
        <w:rPr>
          <w:rStyle w:val="Emphasis"/>
          <w:rFonts w:ascii="Times New Roman" w:hAnsi="Times New Roman" w:cs="Times New Roman"/>
          <w:sz w:val="24"/>
          <w:szCs w:val="24"/>
          <w:shd w:val="clear" w:color="auto" w:fill="FFFFFF"/>
        </w:rPr>
        <w:t>E. coli</w:t>
      </w:r>
      <w:r w:rsidRPr="00D248C1">
        <w:rPr>
          <w:rFonts w:ascii="Times New Roman" w:hAnsi="Times New Roman" w:cs="Times New Roman"/>
          <w:sz w:val="24"/>
          <w:szCs w:val="24"/>
          <w:shd w:val="clear" w:color="auto" w:fill="FFFFFF"/>
        </w:rPr>
        <w:t> grows rapidly at a rate of one generation per twenty minutes under typical growth conditions. This allows for preparation of log-phase (mid-way to maximum density) cultures overnight and genetic experimental results in mere hours instead of several days, months, or years. Faster growth also means better production rates when cultures are used in scaled-up </w:t>
      </w:r>
      <w:hyperlink r:id="rId7" w:history="1">
        <w:r w:rsidRPr="00D248C1">
          <w:rPr>
            <w:rStyle w:val="Hyperlink"/>
            <w:rFonts w:ascii="Times New Roman" w:hAnsi="Times New Roman" w:cs="Times New Roman"/>
            <w:color w:val="auto"/>
            <w:sz w:val="24"/>
            <w:szCs w:val="24"/>
            <w:u w:val="none"/>
            <w:shd w:val="clear" w:color="auto" w:fill="FFFFFF"/>
          </w:rPr>
          <w:t>fermentation</w:t>
        </w:r>
      </w:hyperlink>
      <w:r w:rsidRPr="00D248C1">
        <w:rPr>
          <w:rFonts w:ascii="Times New Roman" w:hAnsi="Times New Roman" w:cs="Times New Roman"/>
          <w:sz w:val="24"/>
          <w:szCs w:val="24"/>
          <w:shd w:val="clear" w:color="auto" w:fill="FFFFFF"/>
        </w:rPr>
        <w:t> processes.</w:t>
      </w:r>
    </w:p>
    <w:p w14:paraId="69F99520" w14:textId="77777777" w:rsidR="00307ABF" w:rsidRPr="00D248C1" w:rsidRDefault="00307ABF" w:rsidP="00A650D5">
      <w:pPr>
        <w:spacing w:line="360" w:lineRule="auto"/>
        <w:jc w:val="both"/>
        <w:rPr>
          <w:rFonts w:ascii="Times New Roman" w:hAnsi="Times New Roman" w:cs="Times New Roman"/>
          <w:b/>
          <w:bCs/>
          <w:sz w:val="24"/>
          <w:szCs w:val="24"/>
          <w:shd w:val="clear" w:color="auto" w:fill="FFFFFF"/>
        </w:rPr>
      </w:pPr>
      <w:r w:rsidRPr="00D248C1">
        <w:rPr>
          <w:rFonts w:ascii="Times New Roman" w:hAnsi="Times New Roman" w:cs="Times New Roman"/>
          <w:b/>
          <w:bCs/>
          <w:sz w:val="24"/>
          <w:szCs w:val="24"/>
          <w:shd w:val="clear" w:color="auto" w:fill="FFFFFF"/>
        </w:rPr>
        <w:t xml:space="preserve">Safety </w:t>
      </w:r>
    </w:p>
    <w:p w14:paraId="26DADA2C" w14:textId="77777777" w:rsidR="00307ABF" w:rsidRPr="00D248C1" w:rsidRDefault="00307ABF" w:rsidP="00A650D5">
      <w:pPr>
        <w:spacing w:line="360" w:lineRule="auto"/>
        <w:jc w:val="both"/>
        <w:rPr>
          <w:rFonts w:ascii="Times New Roman" w:hAnsi="Times New Roman" w:cs="Times New Roman"/>
          <w:sz w:val="24"/>
          <w:szCs w:val="24"/>
          <w:shd w:val="clear" w:color="auto" w:fill="FFFFFF"/>
        </w:rPr>
      </w:pPr>
      <w:r w:rsidRPr="00D248C1">
        <w:rPr>
          <w:rFonts w:ascii="Times New Roman" w:hAnsi="Times New Roman" w:cs="Times New Roman"/>
          <w:sz w:val="24"/>
          <w:szCs w:val="24"/>
          <w:shd w:val="clear" w:color="auto" w:fill="FFFFFF"/>
        </w:rPr>
        <w:t> Except for the particular harmful strain (O157:H7), the normal organism from the flora of the gut is safe to handle under suitable microbiological environment. </w:t>
      </w:r>
    </w:p>
    <w:p w14:paraId="34F092E4" w14:textId="77777777" w:rsidR="00307ABF" w:rsidRPr="00D248C1" w:rsidRDefault="00307ABF" w:rsidP="00A650D5">
      <w:pPr>
        <w:spacing w:line="360" w:lineRule="auto"/>
        <w:jc w:val="both"/>
        <w:rPr>
          <w:rFonts w:ascii="Times New Roman" w:hAnsi="Times New Roman" w:cs="Times New Roman"/>
          <w:b/>
          <w:bCs/>
          <w:sz w:val="24"/>
          <w:szCs w:val="24"/>
          <w:shd w:val="clear" w:color="auto" w:fill="FFFFFF"/>
        </w:rPr>
      </w:pPr>
      <w:r w:rsidRPr="00D248C1">
        <w:rPr>
          <w:rFonts w:ascii="Times New Roman" w:hAnsi="Times New Roman" w:cs="Times New Roman"/>
          <w:b/>
          <w:bCs/>
          <w:sz w:val="24"/>
          <w:szCs w:val="24"/>
          <w:shd w:val="clear" w:color="auto" w:fill="FFFFFF"/>
        </w:rPr>
        <w:t>Well understood genome</w:t>
      </w:r>
    </w:p>
    <w:p w14:paraId="0AF0B273" w14:textId="2333AFAE" w:rsidR="00A650D5" w:rsidRPr="00D248C1" w:rsidRDefault="00307ABF" w:rsidP="00A650D5">
      <w:pPr>
        <w:spacing w:line="360" w:lineRule="auto"/>
        <w:jc w:val="both"/>
        <w:rPr>
          <w:rFonts w:ascii="Times New Roman" w:hAnsi="Times New Roman" w:cs="Times New Roman"/>
          <w:sz w:val="24"/>
          <w:szCs w:val="24"/>
          <w:shd w:val="clear" w:color="auto" w:fill="FFFFFF"/>
        </w:rPr>
      </w:pPr>
      <w:r w:rsidRPr="00D248C1">
        <w:rPr>
          <w:rFonts w:ascii="Times New Roman" w:hAnsi="Times New Roman" w:cs="Times New Roman"/>
          <w:sz w:val="24"/>
          <w:szCs w:val="24"/>
          <w:shd w:val="clear" w:color="auto" w:fill="FFFFFF"/>
        </w:rPr>
        <w:t>The </w:t>
      </w:r>
      <w:r w:rsidRPr="00D248C1">
        <w:rPr>
          <w:rStyle w:val="Emphasis"/>
          <w:rFonts w:ascii="Times New Roman" w:hAnsi="Times New Roman" w:cs="Times New Roman"/>
          <w:sz w:val="24"/>
          <w:szCs w:val="24"/>
          <w:shd w:val="clear" w:color="auto" w:fill="FFFFFF"/>
        </w:rPr>
        <w:t>E. coli</w:t>
      </w:r>
      <w:r w:rsidRPr="00D248C1">
        <w:rPr>
          <w:rFonts w:ascii="Times New Roman" w:hAnsi="Times New Roman" w:cs="Times New Roman"/>
          <w:sz w:val="24"/>
          <w:szCs w:val="24"/>
          <w:shd w:val="clear" w:color="auto" w:fill="FFFFFF"/>
        </w:rPr>
        <w:t> genome was the first to be completely sequenced (in 1997). As a result, </w:t>
      </w:r>
      <w:r w:rsidRPr="00D248C1">
        <w:rPr>
          <w:rStyle w:val="Emphasis"/>
          <w:rFonts w:ascii="Times New Roman" w:hAnsi="Times New Roman" w:cs="Times New Roman"/>
          <w:sz w:val="24"/>
          <w:szCs w:val="24"/>
          <w:shd w:val="clear" w:color="auto" w:fill="FFFFFF"/>
        </w:rPr>
        <w:t>E. coli</w:t>
      </w:r>
      <w:r w:rsidRPr="00D248C1">
        <w:rPr>
          <w:rFonts w:ascii="Times New Roman" w:hAnsi="Times New Roman" w:cs="Times New Roman"/>
          <w:sz w:val="24"/>
          <w:szCs w:val="24"/>
          <w:shd w:val="clear" w:color="auto" w:fill="FFFFFF"/>
        </w:rPr>
        <w:t> is the most highly studied microorganism. Advanced knowledge of its protein expression mechanisms makes it simpler to use for experiments where expression of foreign proteins and selection of recombinants is essential.</w:t>
      </w:r>
    </w:p>
    <w:p w14:paraId="0EFB7941" w14:textId="77777777" w:rsidR="00307ABF" w:rsidRPr="00D248C1" w:rsidRDefault="00307ABF" w:rsidP="00A650D5">
      <w:pPr>
        <w:spacing w:line="360" w:lineRule="auto"/>
        <w:jc w:val="both"/>
        <w:rPr>
          <w:rFonts w:ascii="Times New Roman" w:hAnsi="Times New Roman" w:cs="Times New Roman"/>
          <w:b/>
          <w:bCs/>
          <w:sz w:val="24"/>
          <w:szCs w:val="24"/>
          <w:shd w:val="clear" w:color="auto" w:fill="FFFFFF"/>
        </w:rPr>
      </w:pPr>
      <w:r w:rsidRPr="00D248C1">
        <w:rPr>
          <w:rFonts w:ascii="Times New Roman" w:hAnsi="Times New Roman" w:cs="Times New Roman"/>
          <w:b/>
          <w:bCs/>
          <w:sz w:val="24"/>
          <w:szCs w:val="24"/>
          <w:shd w:val="clear" w:color="auto" w:fill="FFFFFF"/>
        </w:rPr>
        <w:lastRenderedPageBreak/>
        <w:t>Ability to host foreign gene</w:t>
      </w:r>
    </w:p>
    <w:p w14:paraId="606778E5" w14:textId="77777777" w:rsidR="00307ABF" w:rsidRPr="00D248C1" w:rsidRDefault="00307ABF" w:rsidP="00A650D5">
      <w:pPr>
        <w:spacing w:line="360" w:lineRule="auto"/>
        <w:jc w:val="both"/>
        <w:rPr>
          <w:rFonts w:ascii="Times New Roman" w:hAnsi="Times New Roman" w:cs="Times New Roman"/>
          <w:sz w:val="24"/>
          <w:szCs w:val="24"/>
          <w:shd w:val="clear" w:color="auto" w:fill="FFFFFF"/>
        </w:rPr>
      </w:pPr>
      <w:r w:rsidRPr="00D248C1">
        <w:rPr>
          <w:rFonts w:ascii="Times New Roman" w:hAnsi="Times New Roman" w:cs="Times New Roman"/>
          <w:sz w:val="24"/>
          <w:szCs w:val="24"/>
          <w:shd w:val="clear" w:color="auto" w:fill="FFFFFF"/>
        </w:rPr>
        <w:t>Most gene cloning techniques were developed using this bacterium and are still more successful or effective in </w:t>
      </w:r>
      <w:r w:rsidRPr="00D248C1">
        <w:rPr>
          <w:rStyle w:val="Emphasis"/>
          <w:rFonts w:ascii="Times New Roman" w:hAnsi="Times New Roman" w:cs="Times New Roman"/>
          <w:sz w:val="24"/>
          <w:szCs w:val="24"/>
          <w:shd w:val="clear" w:color="auto" w:fill="FFFFFF"/>
        </w:rPr>
        <w:t>E. coli</w:t>
      </w:r>
      <w:r w:rsidRPr="00D248C1">
        <w:rPr>
          <w:rFonts w:ascii="Times New Roman" w:hAnsi="Times New Roman" w:cs="Times New Roman"/>
          <w:sz w:val="24"/>
          <w:szCs w:val="24"/>
          <w:shd w:val="clear" w:color="auto" w:fill="FFFFFF"/>
        </w:rPr>
        <w:t> than in other microorganisms. As a result, preparation of competent cells (cells that will take up foreign DNA) is not complicated. Transformations with other microorganisms are often less successful.</w:t>
      </w:r>
    </w:p>
    <w:p w14:paraId="7C95D190" w14:textId="77777777" w:rsidR="00307ABF" w:rsidRPr="00D248C1" w:rsidRDefault="00307ABF" w:rsidP="00A650D5">
      <w:pPr>
        <w:spacing w:after="0" w:line="360" w:lineRule="auto"/>
        <w:jc w:val="both"/>
        <w:rPr>
          <w:rFonts w:ascii="Times New Roman" w:hAnsi="Times New Roman" w:cs="Times New Roman"/>
          <w:b/>
          <w:bCs/>
          <w:sz w:val="24"/>
          <w:szCs w:val="24"/>
          <w:shd w:val="clear" w:color="auto" w:fill="FFFFFF"/>
        </w:rPr>
      </w:pPr>
      <w:r w:rsidRPr="00D248C1">
        <w:rPr>
          <w:rFonts w:ascii="Times New Roman" w:hAnsi="Times New Roman" w:cs="Times New Roman"/>
          <w:b/>
          <w:bCs/>
          <w:sz w:val="24"/>
          <w:szCs w:val="24"/>
          <w:shd w:val="clear" w:color="auto" w:fill="FFFFFF"/>
        </w:rPr>
        <w:t>Easy to handle</w:t>
      </w:r>
    </w:p>
    <w:p w14:paraId="1A95827E" w14:textId="77777777" w:rsidR="00307ABF" w:rsidRPr="00D248C1" w:rsidRDefault="00307ABF" w:rsidP="00A650D5">
      <w:pPr>
        <w:shd w:val="clear" w:color="auto" w:fill="FFFFFF"/>
        <w:spacing w:after="0" w:line="360" w:lineRule="auto"/>
        <w:jc w:val="both"/>
        <w:rPr>
          <w:rFonts w:ascii="Times New Roman" w:eastAsia="Times New Roman" w:hAnsi="Times New Roman" w:cs="Times New Roman"/>
          <w:sz w:val="24"/>
          <w:szCs w:val="24"/>
        </w:rPr>
      </w:pPr>
      <w:r w:rsidRPr="00D248C1">
        <w:rPr>
          <w:rFonts w:ascii="Times New Roman" w:eastAsia="Times New Roman" w:hAnsi="Times New Roman" w:cs="Times New Roman"/>
          <w:sz w:val="24"/>
          <w:szCs w:val="24"/>
        </w:rPr>
        <w:t>Because it grows so well in the human gut, E. coli finds it easy to grow where humans can work. For example:</w:t>
      </w:r>
    </w:p>
    <w:p w14:paraId="74BBD4F1" w14:textId="77777777" w:rsidR="00307ABF" w:rsidRPr="00D248C1" w:rsidRDefault="00307ABF" w:rsidP="00A650D5">
      <w:pPr>
        <w:numPr>
          <w:ilvl w:val="0"/>
          <w:numId w:val="1"/>
        </w:numPr>
        <w:shd w:val="clear" w:color="auto" w:fill="FFFFFF"/>
        <w:spacing w:after="100" w:afterAutospacing="1" w:line="360" w:lineRule="auto"/>
        <w:jc w:val="both"/>
        <w:rPr>
          <w:rFonts w:ascii="Times New Roman" w:eastAsia="Times New Roman" w:hAnsi="Times New Roman" w:cs="Times New Roman"/>
          <w:sz w:val="24"/>
          <w:szCs w:val="24"/>
        </w:rPr>
      </w:pPr>
      <w:r w:rsidRPr="00D248C1">
        <w:rPr>
          <w:rFonts w:ascii="Times New Roman" w:eastAsia="Times New Roman" w:hAnsi="Times New Roman" w:cs="Times New Roman"/>
          <w:sz w:val="24"/>
          <w:szCs w:val="24"/>
        </w:rPr>
        <w:t>It's most comfortab</w:t>
      </w:r>
      <w:r w:rsidR="00D21C0D" w:rsidRPr="00D248C1">
        <w:rPr>
          <w:rFonts w:ascii="Times New Roman" w:eastAsia="Times New Roman" w:hAnsi="Times New Roman" w:cs="Times New Roman"/>
          <w:sz w:val="24"/>
          <w:szCs w:val="24"/>
        </w:rPr>
        <w:t>le at body temperature.</w:t>
      </w:r>
    </w:p>
    <w:p w14:paraId="64E51217" w14:textId="77777777" w:rsidR="00307ABF" w:rsidRPr="00D248C1" w:rsidRDefault="00307ABF" w:rsidP="00A650D5">
      <w:pPr>
        <w:numPr>
          <w:ilvl w:val="0"/>
          <w:numId w:val="1"/>
        </w:numPr>
        <w:shd w:val="clear" w:color="auto" w:fill="FFFFFF"/>
        <w:spacing w:after="100" w:afterAutospacing="1" w:line="360" w:lineRule="auto"/>
        <w:jc w:val="both"/>
        <w:rPr>
          <w:rFonts w:ascii="Times New Roman" w:eastAsia="Times New Roman" w:hAnsi="Times New Roman" w:cs="Times New Roman"/>
          <w:sz w:val="24"/>
          <w:szCs w:val="24"/>
        </w:rPr>
      </w:pPr>
      <w:r w:rsidRPr="00D248C1">
        <w:rPr>
          <w:rFonts w:ascii="Times New Roman" w:eastAsia="Times New Roman" w:hAnsi="Times New Roman" w:cs="Times New Roman"/>
          <w:sz w:val="24"/>
          <w:szCs w:val="24"/>
        </w:rPr>
        <w:t>E. coli lives in the human gut, which means it's not fussy about its food. Essentially, it is happy to consume any type of predigested food.</w:t>
      </w:r>
    </w:p>
    <w:p w14:paraId="42F3F5F7" w14:textId="77777777" w:rsidR="00307ABF" w:rsidRPr="00D248C1" w:rsidRDefault="00307ABF" w:rsidP="00A650D5">
      <w:pPr>
        <w:numPr>
          <w:ilvl w:val="0"/>
          <w:numId w:val="1"/>
        </w:numPr>
        <w:shd w:val="clear" w:color="auto" w:fill="FFFFFF"/>
        <w:spacing w:after="100" w:afterAutospacing="1" w:line="360" w:lineRule="auto"/>
        <w:jc w:val="both"/>
        <w:rPr>
          <w:rFonts w:ascii="Times New Roman" w:eastAsia="Times New Roman" w:hAnsi="Times New Roman" w:cs="Times New Roman"/>
          <w:sz w:val="24"/>
          <w:szCs w:val="24"/>
        </w:rPr>
      </w:pPr>
      <w:r w:rsidRPr="00D248C1">
        <w:rPr>
          <w:rFonts w:ascii="Times New Roman" w:eastAsia="Times New Roman" w:hAnsi="Times New Roman" w:cs="Times New Roman"/>
          <w:sz w:val="24"/>
          <w:szCs w:val="24"/>
        </w:rPr>
        <w:t>It can grow both aerobically and anaerobically. Thus, it can multiply in the gut of a human being or animal but is equally happy in a petri dish or flask.</w:t>
      </w:r>
    </w:p>
    <w:sectPr w:rsidR="00307ABF" w:rsidRPr="00D248C1" w:rsidSect="00A65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1E0ABD"/>
    <w:multiLevelType w:val="multilevel"/>
    <w:tmpl w:val="08BA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B526E"/>
    <w:rsid w:val="00307ABF"/>
    <w:rsid w:val="0094489E"/>
    <w:rsid w:val="00A650D5"/>
    <w:rsid w:val="00AB526E"/>
    <w:rsid w:val="00C20B5B"/>
    <w:rsid w:val="00C4073F"/>
    <w:rsid w:val="00D21C0D"/>
    <w:rsid w:val="00D248C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805C6"/>
  <w15:docId w15:val="{43CF2E50-A56E-447A-BE49-BF8DBC8A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B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B526E"/>
    <w:rPr>
      <w:i/>
      <w:iCs/>
    </w:rPr>
  </w:style>
  <w:style w:type="character" w:styleId="Hyperlink">
    <w:name w:val="Hyperlink"/>
    <w:basedOn w:val="DefaultParagraphFont"/>
    <w:uiPriority w:val="99"/>
    <w:semiHidden/>
    <w:unhideWhenUsed/>
    <w:rsid w:val="00307ABF"/>
    <w:rPr>
      <w:color w:val="0000FF"/>
      <w:u w:val="single"/>
    </w:rPr>
  </w:style>
  <w:style w:type="paragraph" w:styleId="NormalWeb">
    <w:name w:val="Normal (Web)"/>
    <w:basedOn w:val="Normal"/>
    <w:uiPriority w:val="99"/>
    <w:semiHidden/>
    <w:unhideWhenUsed/>
    <w:rsid w:val="00307A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04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balance.com/what-is-fermentation-3755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balance.com/specific-activity-its-importance-in-protein-isolation-375578" TargetMode="External"/><Relationship Id="rId5" Type="http://schemas.openxmlformats.org/officeDocument/2006/relationships/hyperlink" Target="https://www.thebalance.com/tools-for-protein-engineering-3755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Sukanya</dc:creator>
  <cp:lastModifiedBy>sukanya hembrom</cp:lastModifiedBy>
  <cp:revision>5</cp:revision>
  <dcterms:created xsi:type="dcterms:W3CDTF">2018-03-07T01:36:00Z</dcterms:created>
  <dcterms:modified xsi:type="dcterms:W3CDTF">2020-05-10T21:12:00Z</dcterms:modified>
</cp:coreProperties>
</file>